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E38" w:rsidRPr="0087335F" w:rsidRDefault="004B25EB">
      <w:pPr>
        <w:jc w:val="center"/>
        <w:rPr>
          <w:lang w:val="ru-RU"/>
        </w:rPr>
      </w:pPr>
      <w:r>
        <w:rPr>
          <w:b/>
          <w:noProof/>
          <w:sz w:val="32"/>
          <w:lang w:val="ru-RU" w:eastAsia="ru-RU"/>
        </w:rPr>
        <w:drawing>
          <wp:inline distT="0" distB="0" distL="0" distR="0">
            <wp:extent cx="5715000" cy="8410574"/>
            <wp:effectExtent l="19050" t="0" r="0" b="0"/>
            <wp:docPr id="1" name="Рисунок 0" descr="HFNnK_EVtXuv_M9ElZmDerJQ_om5eGLyyLLqtJxWJjiCxX2qMaHzr4XFycuzcFGHoptUFp2PjmwcuzWeygk3pI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FNnK_EVtXuv_M9ElZmDerJQ_om5eGLyyLLqtJxWJjiCxX2qMaHzr4XFycuzcFGHoptUFp2PjmwcuzWeygk3pIus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6726" cy="841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216D" w:rsidRPr="0087335F">
        <w:rPr>
          <w:b/>
          <w:sz w:val="32"/>
          <w:lang w:val="ru-RU"/>
        </w:rPr>
        <w:lastRenderedPageBreak/>
        <w:t>ПОЯСНИТЕЛЬНАЯ ЗАПИСКА</w:t>
      </w:r>
    </w:p>
    <w:p w:rsidR="00421E38" w:rsidRPr="0087335F" w:rsidRDefault="0031216D">
      <w:pPr>
        <w:rPr>
          <w:lang w:val="ru-RU"/>
        </w:rPr>
      </w:pPr>
      <w:r w:rsidRPr="0087335F">
        <w:rPr>
          <w:lang w:val="ru-RU"/>
        </w:rPr>
        <w:t>Программа духовно-нравственного воспитания «Я и Бог» разработана для детей с ограниченными возможностями здоровья и направлена на создание доступных условий для духовного, нравственного, эмоционального и социального развития ребёнка. Содержание программы учитывает возрастные и индивидуальные особенности обучающихся, состояние здоровья, уровень познавательной активности, коммуникативные возможности и жизненный опыт.</w:t>
      </w:r>
    </w:p>
    <w:p w:rsidR="00421E38" w:rsidRPr="0087335F" w:rsidRDefault="0031216D">
      <w:pPr>
        <w:rPr>
          <w:lang w:val="ru-RU"/>
        </w:rPr>
      </w:pPr>
      <w:r w:rsidRPr="0087335F">
        <w:rPr>
          <w:lang w:val="ru-RU"/>
        </w:rPr>
        <w:t>Программа знакомит детей с базовыми представлениями о добре и зле, любви, милосердии, благодарности, прощении, уважении к человеку, семье, природе и своему Отечеству. Через доступные беседы, рассказы, творческие задания, игровые ситуации, наблюдения и практические дела ребёнок получает возможность осмыслить нравственные поступки и постепенно переносить полученные представления в повседневную жизнь.</w:t>
      </w:r>
    </w:p>
    <w:p w:rsidR="00421E38" w:rsidRPr="0087335F" w:rsidRDefault="0031216D">
      <w:pPr>
        <w:rPr>
          <w:lang w:val="ru-RU"/>
        </w:rPr>
      </w:pPr>
      <w:r w:rsidRPr="0087335F">
        <w:rPr>
          <w:lang w:val="ru-RU"/>
        </w:rPr>
        <w:t>Духовное содержание программы раскрывается бережно и ненавязчиво. Педагог учитывает свободу совести, семейные традиции и индивидуальные особенности ребёнка. При необходимости темы адаптируются по уровню сложности, объёму материала и способу предъявления.</w:t>
      </w:r>
    </w:p>
    <w:p w:rsidR="00421E38" w:rsidRPr="0087335F" w:rsidRDefault="0031216D">
      <w:pPr>
        <w:rPr>
          <w:lang w:val="ru-RU"/>
        </w:rPr>
      </w:pPr>
      <w:r w:rsidRPr="0087335F">
        <w:rPr>
          <w:b/>
          <w:lang w:val="ru-RU"/>
        </w:rPr>
        <w:t>Актуальность программы</w:t>
      </w:r>
    </w:p>
    <w:p w:rsidR="00421E38" w:rsidRPr="0087335F" w:rsidRDefault="0031216D">
      <w:pPr>
        <w:rPr>
          <w:lang w:val="ru-RU"/>
        </w:rPr>
      </w:pPr>
      <w:r w:rsidRPr="0087335F">
        <w:rPr>
          <w:lang w:val="ru-RU"/>
        </w:rPr>
        <w:t>Для детей с ОВЗ особенно важны понятные и эмоционально значимые ориентиры поведения, опыт доброжелательного общения и возможность пережить ситуацию успеха. Духовно-нравственное воспитание помогает формировать представления о ценности человеческой жизни, ответственности за свои поступки, уважении к другим людям, способности замечать добро и совершать добрые дела. Практическая направленность программы позволяет закреплять нравственные представления в конкретных жизненных ситуациях.</w:t>
      </w:r>
    </w:p>
    <w:p w:rsidR="00421E38" w:rsidRPr="0087335F" w:rsidRDefault="0031216D">
      <w:pPr>
        <w:rPr>
          <w:lang w:val="ru-RU"/>
        </w:rPr>
      </w:pPr>
      <w:r w:rsidRPr="0087335F">
        <w:rPr>
          <w:b/>
          <w:lang w:val="ru-RU"/>
        </w:rPr>
        <w:t>Целевая группа</w:t>
      </w:r>
    </w:p>
    <w:p w:rsidR="00421E38" w:rsidRPr="0087335F" w:rsidRDefault="0031216D">
      <w:pPr>
        <w:rPr>
          <w:lang w:val="ru-RU"/>
        </w:rPr>
      </w:pPr>
      <w:r w:rsidRPr="0087335F">
        <w:rPr>
          <w:lang w:val="ru-RU"/>
        </w:rPr>
        <w:t>Девочки и мальчики 8–18 лет с ограниченными возможностями здоровья, в том числе обучающиеся с интеллектуальными, речевыми, сенсорными и иными особенностями, которым требуется специальная организация образовательной среды и педагогическая поддержка.</w:t>
      </w:r>
    </w:p>
    <w:p w:rsidR="0087335F" w:rsidRDefault="0087335F">
      <w:pPr>
        <w:rPr>
          <w:b/>
          <w:lang w:val="ru-RU"/>
        </w:rPr>
      </w:pPr>
    </w:p>
    <w:p w:rsidR="00421E38" w:rsidRPr="0087335F" w:rsidRDefault="0031216D">
      <w:pPr>
        <w:rPr>
          <w:lang w:val="ru-RU"/>
        </w:rPr>
      </w:pPr>
      <w:r w:rsidRPr="0087335F">
        <w:rPr>
          <w:b/>
          <w:lang w:val="ru-RU"/>
        </w:rPr>
        <w:lastRenderedPageBreak/>
        <w:t>Цель программы</w:t>
      </w:r>
    </w:p>
    <w:p w:rsidR="00421E38" w:rsidRPr="0087335F" w:rsidRDefault="0031216D">
      <w:pPr>
        <w:rPr>
          <w:lang w:val="ru-RU"/>
        </w:rPr>
      </w:pPr>
      <w:r w:rsidRPr="0087335F">
        <w:rPr>
          <w:lang w:val="ru-RU"/>
        </w:rPr>
        <w:t>Создание условий для духовно-нравственного становления личности ребёнка с ОВЗ через доступное знакомство с христианскими нравственными ценностями, развитие способности различать добро и зло, проявлять любовь, милосердие, благодарность и уважение к окружающим, а также применять эти качества в повседневной жизни.</w:t>
      </w:r>
    </w:p>
    <w:p w:rsidR="00421E38" w:rsidRDefault="0031216D">
      <w:r>
        <w:rPr>
          <w:b/>
        </w:rPr>
        <w:t>Задачи программы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формировать доступные возрасту представления о Боге, духовных ценностях, добре, любви, милосердии и благодарности;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познакомить с понятиями «добрый поступок», «помощь», «прощение», «забота», «уважение», «ответственность»;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развивать эмоциональную отзывчивость, способность сопереживать и замечать чувства других людей;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формировать навыки доброжелательного общения, сотрудничества и мирного разрешения конфликтных ситуаций;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воспитывать уважительное отношение к родителям, педагогам, сверстникам, пожилым людям и людям с особыми потребностями;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формировать ответственное отношение к собственным словам и поступкам;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развивать способность выражать благодарность, просить прощения и принимать помощь;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воспитывать бережное отношение к природе и окружающему миру как к ценности, требующей заботы;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создавать условия для участия детей в доступных добрых делах, творческих и социально значимых мероприятиях;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развивать самостоятельность, внимание, память, речь, воображение и мелкую моторику через доступные виды деятельности.</w:t>
      </w:r>
    </w:p>
    <w:p w:rsidR="00421E38" w:rsidRDefault="0031216D">
      <w:r>
        <w:rPr>
          <w:b/>
        </w:rPr>
        <w:t>Принципы реализации</w:t>
      </w:r>
    </w:p>
    <w:p w:rsidR="00421E38" w:rsidRDefault="0031216D">
      <w:pPr>
        <w:pStyle w:val="a0"/>
        <w:ind w:firstLine="0"/>
      </w:pPr>
      <w:r>
        <w:t>доступность и адаптивность содержания;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индивидуальный подход и учёт возможностей каждого ребёнка;</w:t>
      </w:r>
    </w:p>
    <w:p w:rsidR="00421E38" w:rsidRDefault="0031216D">
      <w:pPr>
        <w:pStyle w:val="a0"/>
        <w:ind w:firstLine="0"/>
      </w:pPr>
      <w:r>
        <w:t>наглядность и многократное повторение;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эмоциональная безопасность и доброжелательная атмосфера;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практическая направленность и связь с повседневной жизнью;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lastRenderedPageBreak/>
        <w:t>сочетание духовно-нравственного содержания с творческой, игровой и трудовой деятельностью;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сотрудничество педагога, ребёнка и семьи.</w:t>
      </w:r>
    </w:p>
    <w:p w:rsidR="00421E38" w:rsidRDefault="0031216D">
      <w:r>
        <w:rPr>
          <w:b/>
        </w:rPr>
        <w:t>Формы работы</w:t>
      </w:r>
    </w:p>
    <w:p w:rsidR="00421E38" w:rsidRDefault="0031216D">
      <w:pPr>
        <w:pStyle w:val="a0"/>
        <w:ind w:firstLine="0"/>
      </w:pPr>
      <w:r>
        <w:t>индивидуальные и групповые беседы;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рассматривание иллюстраций и тематических картинок;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чтение и обсуждение коротких рассказов, притч и доступных текстов;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игровые упражнения и моделирование жизненных ситуаций;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творческие мастерские: рисунок, аппликация, лепка, открытки;</w:t>
      </w:r>
    </w:p>
    <w:p w:rsidR="00421E38" w:rsidRDefault="0031216D">
      <w:pPr>
        <w:pStyle w:val="a0"/>
        <w:ind w:firstLine="0"/>
      </w:pPr>
      <w:r>
        <w:t>музыкальные и ритмические упражнения;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просмотр коротких тематических видеоматериалов с последующим обсуждением;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практические добрые дела и социально значимые поручения;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экскурсии и наблюдения по возможности;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совместные мероприятия с родителями и педагогами.</w:t>
      </w:r>
    </w:p>
    <w:p w:rsidR="00421E38" w:rsidRDefault="0031216D">
      <w:r>
        <w:rPr>
          <w:b/>
        </w:rPr>
        <w:t>Методы работы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словесные: объяснение, рассказ, беседа, вопросы и ответы;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наглядные: иллюстрации, фотографии, карточки, предметы, презентации;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практические: упражнения, поручения, творческие задания, добрые дела;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игровые: сюжетно-ролевые и дидактические игры;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ситуационные: разбор конкретных жизненных примеров;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поощрение, поддержка, положительное подкрепление и создание ситуации успеха.</w:t>
      </w:r>
    </w:p>
    <w:p w:rsidR="0087335F" w:rsidRPr="00A83851" w:rsidRDefault="0087335F" w:rsidP="0087335F">
      <w:pPr>
        <w:pStyle w:val="a0"/>
        <w:rPr>
          <w:lang w:val="ru-RU"/>
        </w:rPr>
      </w:pPr>
    </w:p>
    <w:p w:rsidR="0087335F" w:rsidRPr="00901165" w:rsidRDefault="0087335F" w:rsidP="0087335F">
      <w:pPr>
        <w:pStyle w:val="a0"/>
      </w:pPr>
      <w:r w:rsidRPr="0087335F">
        <w:rPr>
          <w:lang w:val="ru-RU"/>
        </w:rPr>
        <w:t xml:space="preserve">Календарно-тематическое планирование по духовно-нравственному воспитанию </w:t>
      </w:r>
      <w:r w:rsidR="00AC13B3">
        <w:t>«Я и Бог» 3</w:t>
      </w:r>
      <w:r w:rsidR="00AC13B3">
        <w:rPr>
          <w:lang w:val="ru-RU"/>
        </w:rPr>
        <w:t>5</w:t>
      </w:r>
      <w:r w:rsidRPr="00901165">
        <w:t xml:space="preserve"> ч.</w:t>
      </w:r>
    </w:p>
    <w:p w:rsidR="00267744" w:rsidRDefault="00267744">
      <w:pPr>
        <w:jc w:val="center"/>
        <w:rPr>
          <w:b/>
          <w:sz w:val="32"/>
          <w:lang w:val="ru-RU"/>
        </w:rPr>
      </w:pPr>
    </w:p>
    <w:p w:rsidR="00421E38" w:rsidRPr="00A83851" w:rsidRDefault="0031216D">
      <w:pPr>
        <w:jc w:val="center"/>
        <w:rPr>
          <w:lang w:val="ru-RU"/>
        </w:rPr>
      </w:pPr>
      <w:r w:rsidRPr="00A83851">
        <w:rPr>
          <w:b/>
          <w:sz w:val="32"/>
          <w:lang w:val="ru-RU"/>
        </w:rPr>
        <w:t>ПЛАНИРУЕМЫЕ РЕЗУЛЬТАТЫ</w:t>
      </w:r>
    </w:p>
    <w:p w:rsidR="00421E38" w:rsidRPr="0087335F" w:rsidRDefault="0031216D">
      <w:pPr>
        <w:rPr>
          <w:lang w:val="ru-RU"/>
        </w:rPr>
      </w:pPr>
      <w:r w:rsidRPr="0087335F">
        <w:rPr>
          <w:b/>
          <w:lang w:val="ru-RU"/>
        </w:rPr>
        <w:t>К концу реализации программы предполагается, что обучающийся в доступной для него форме: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lastRenderedPageBreak/>
        <w:t>имеет элементарные представления о добре, любви, милосердии, благодарности, прощении и ответственности;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знает, что добрые поступки помогают людям и укрепляют отношения;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различает на простых примерах добрые и недобрые поступки;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может назвать несколько способов помочь другому человеку;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использует в общении слова благодарности, просьбы и извинения с учётом своих речевых возможностей;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проявляет больше внимания к чувствам и потребностям окружающих;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бережнее относится к природе, животным, вещам и результатам труда;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стремится соблюдать правила доброжелательного поведения и сотрудничества;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участвует в доступных коллективных и индивидуальных добрых делах;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способен с помощью педагога оценить собственный поступок и предложить способ исправления ошибки.</w:t>
      </w:r>
    </w:p>
    <w:p w:rsidR="00421E38" w:rsidRPr="0087335F" w:rsidRDefault="0031216D">
      <w:pPr>
        <w:rPr>
          <w:lang w:val="ru-RU"/>
        </w:rPr>
      </w:pPr>
      <w:r w:rsidRPr="0087335F">
        <w:rPr>
          <w:b/>
          <w:lang w:val="ru-RU"/>
        </w:rPr>
        <w:t>Адаптация программы для детей с ОВЗ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уменьшение объёма нового материала и увеличение времени на повторение;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использование коротких, понятных инструкций и конкретных примеров;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опора на наглядность, жесты, пиктограммы, карточки и предметные действия;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чередование спокойных и активных видов деятельности;</w:t>
      </w:r>
    </w:p>
    <w:p w:rsidR="00421E38" w:rsidRDefault="0031216D">
      <w:pPr>
        <w:pStyle w:val="a0"/>
        <w:ind w:firstLine="0"/>
      </w:pPr>
      <w:r>
        <w:t>индивидуальный темп выполнения заданий;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возможность ответа словом, жестом, выбором картинки, рисунком или практическим действием;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обязательное положительное подкрепление даже небольшого успеха;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при необходимости — индивидуальные задания и помощь взрослого.</w:t>
      </w:r>
    </w:p>
    <w:p w:rsidR="00421E38" w:rsidRPr="0087335F" w:rsidRDefault="0031216D">
      <w:pPr>
        <w:rPr>
          <w:lang w:val="ru-RU"/>
        </w:rPr>
      </w:pPr>
      <w:r w:rsidRPr="0087335F">
        <w:rPr>
          <w:b/>
          <w:lang w:val="ru-RU"/>
        </w:rPr>
        <w:t>Контроль и оценка результатов</w:t>
      </w:r>
    </w:p>
    <w:p w:rsidR="00421E38" w:rsidRPr="0087335F" w:rsidRDefault="0031216D">
      <w:pPr>
        <w:rPr>
          <w:lang w:val="ru-RU"/>
        </w:rPr>
      </w:pPr>
      <w:r w:rsidRPr="0087335F">
        <w:rPr>
          <w:lang w:val="ru-RU"/>
        </w:rPr>
        <w:t>Контроль носит преимущественно педагогический и наблюдательный характер. Оцениваются не академические знания сами по себе, а динамика развития ребёнка: участие в беседе, понимание нравственных ситуаций, способность выбирать добрый вариант поведения, готовность помогать, благодарить, мириться, соблюдать правила общения и участвовать в добрых делах. Результаты фиксируются в форме педагогических наблюдений, индивидуальных карт достижений, творческих работ и итоговых бесед.</w:t>
      </w:r>
    </w:p>
    <w:p w:rsidR="00421E38" w:rsidRDefault="0031216D">
      <w:r>
        <w:rPr>
          <w:b/>
        </w:rPr>
        <w:lastRenderedPageBreak/>
        <w:t>Материально-техническое обеспечение</w:t>
      </w:r>
    </w:p>
    <w:p w:rsidR="00421E38" w:rsidRDefault="0031216D">
      <w:pPr>
        <w:pStyle w:val="a0"/>
        <w:ind w:firstLine="0"/>
      </w:pPr>
      <w:r>
        <w:t>тематические иллюстрации и карточки;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детская художественная и духовно-нравственная литература;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материалы для рисования, аппликации, лепки и изготовления открыток;</w:t>
      </w:r>
    </w:p>
    <w:p w:rsidR="00421E38" w:rsidRDefault="0031216D">
      <w:pPr>
        <w:pStyle w:val="a0"/>
        <w:ind w:firstLine="0"/>
      </w:pPr>
      <w:r>
        <w:t>мультимедийное оборудование при наличии;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предметы для сюжетно-ролевых и дидактических игр;</w:t>
      </w:r>
    </w:p>
    <w:p w:rsidR="00421E38" w:rsidRPr="0087335F" w:rsidRDefault="0031216D">
      <w:pPr>
        <w:pStyle w:val="a0"/>
        <w:ind w:firstLine="0"/>
        <w:rPr>
          <w:lang w:val="ru-RU"/>
        </w:rPr>
      </w:pPr>
      <w:r w:rsidRPr="0087335F">
        <w:rPr>
          <w:lang w:val="ru-RU"/>
        </w:rPr>
        <w:t>портфолио творческих работ и «Копилка добрых дел».</w:t>
      </w:r>
    </w:p>
    <w:p w:rsidR="00421E38" w:rsidRPr="0087335F" w:rsidRDefault="0031216D">
      <w:pPr>
        <w:rPr>
          <w:lang w:val="ru-RU"/>
        </w:rPr>
      </w:pPr>
      <w:r w:rsidRPr="0087335F">
        <w:rPr>
          <w:b/>
          <w:lang w:val="ru-RU"/>
        </w:rPr>
        <w:t>Взаимодействие с семьёй</w:t>
      </w:r>
    </w:p>
    <w:p w:rsidR="00421E38" w:rsidRPr="0087335F" w:rsidRDefault="0031216D">
      <w:pPr>
        <w:rPr>
          <w:lang w:val="ru-RU"/>
        </w:rPr>
      </w:pPr>
      <w:r w:rsidRPr="0087335F">
        <w:rPr>
          <w:lang w:val="ru-RU"/>
        </w:rPr>
        <w:t>При реализации программы рекомендуется поддерживать доброжелательное взаимодействие с родителями (законными представителями): информировать их о темах занятий, предлагать доступные семейные добрые дела, учитывать семейные традиции и мировоззренческие особенности. Духовно-нравственное содержание должно подаваться корректно, без принуждения и с уважением к достоинству ребёнка.</w:t>
      </w:r>
    </w:p>
    <w:p w:rsidR="00421E38" w:rsidRPr="0087335F" w:rsidRDefault="0031216D">
      <w:pPr>
        <w:rPr>
          <w:lang w:val="ru-RU"/>
        </w:rPr>
      </w:pPr>
      <w:r w:rsidRPr="0087335F">
        <w:rPr>
          <w:b/>
          <w:lang w:val="ru-RU"/>
        </w:rPr>
        <w:t>Пример итогового мероприятия</w:t>
      </w:r>
    </w:p>
    <w:p w:rsidR="00421E38" w:rsidRPr="0087335F" w:rsidRDefault="0031216D">
      <w:pPr>
        <w:rPr>
          <w:lang w:val="ru-RU"/>
        </w:rPr>
      </w:pPr>
      <w:r w:rsidRPr="0087335F">
        <w:rPr>
          <w:lang w:val="ru-RU"/>
        </w:rPr>
        <w:t>«Праздник добрых дел»: выставка детских работ, рассказ или показ фотографий о добрых поступках, игра «Доброе сердце», коллективное изготовление открыток, вручение символических благодарностей участникам и обсуждение вопроса «Как я могу сделать мир вокруг себя добрее?».</w:t>
      </w:r>
    </w:p>
    <w:p w:rsidR="00421E38" w:rsidRPr="0087335F" w:rsidRDefault="0031216D">
      <w:pPr>
        <w:rPr>
          <w:lang w:val="ru-RU"/>
        </w:rPr>
      </w:pPr>
      <w:r w:rsidRPr="0087335F">
        <w:rPr>
          <w:b/>
          <w:lang w:val="ru-RU"/>
        </w:rPr>
        <w:t>Примечание</w:t>
      </w:r>
    </w:p>
    <w:p w:rsidR="00267744" w:rsidRDefault="0031216D" w:rsidP="00AC13B3">
      <w:pPr>
        <w:rPr>
          <w:lang w:val="ru-RU"/>
        </w:rPr>
      </w:pPr>
      <w:r w:rsidRPr="0087335F">
        <w:rPr>
          <w:lang w:val="ru-RU"/>
        </w:rPr>
        <w:t>Конкретное содержание религиозных тем, используемые тексты, молитвы, символика и формы участия в богослужебных мероприятиях определяются образовательной организацией совместно с родителями (законными представителями) и с учётом действующих требований законодательства, локальных актов организации и индивиду</w:t>
      </w:r>
      <w:r w:rsidR="00AC13B3">
        <w:rPr>
          <w:lang w:val="ru-RU"/>
        </w:rPr>
        <w:t>альных особенностей обучающихся.</w:t>
      </w:r>
    </w:p>
    <w:p w:rsidR="00267744" w:rsidRDefault="00267744" w:rsidP="00267744">
      <w:pPr>
        <w:rPr>
          <w:lang w:val="ru-RU"/>
        </w:rPr>
      </w:pPr>
    </w:p>
    <w:p w:rsidR="00267744" w:rsidRPr="00AC13B3" w:rsidRDefault="00267744" w:rsidP="00267744">
      <w:pPr>
        <w:rPr>
          <w:rFonts w:cs="Times New Roman"/>
          <w:b/>
          <w:i/>
          <w:sz w:val="40"/>
          <w:szCs w:val="40"/>
          <w:lang w:val="ru-RU"/>
        </w:rPr>
      </w:pPr>
    </w:p>
    <w:p w:rsidR="00267744" w:rsidRPr="00AC13B3" w:rsidRDefault="00267744" w:rsidP="00267744">
      <w:pPr>
        <w:jc w:val="center"/>
        <w:rPr>
          <w:rFonts w:cs="Times New Roman"/>
          <w:b/>
          <w:i/>
          <w:sz w:val="40"/>
          <w:szCs w:val="40"/>
          <w:lang w:val="ru-RU"/>
        </w:rPr>
      </w:pPr>
    </w:p>
    <w:p w:rsidR="00267744" w:rsidRPr="00901165" w:rsidRDefault="00267744" w:rsidP="00267744">
      <w:pPr>
        <w:jc w:val="center"/>
        <w:rPr>
          <w:rFonts w:cs="Times New Roman"/>
          <w:b/>
          <w:i/>
          <w:sz w:val="40"/>
          <w:szCs w:val="40"/>
        </w:rPr>
      </w:pPr>
      <w:r w:rsidRPr="00267744">
        <w:rPr>
          <w:rFonts w:cs="Times New Roman"/>
          <w:b/>
          <w:i/>
          <w:sz w:val="40"/>
          <w:szCs w:val="40"/>
          <w:lang w:val="ru-RU"/>
        </w:rPr>
        <w:lastRenderedPageBreak/>
        <w:t xml:space="preserve">Календарно-тематическое планирование по духовно-нравственному воспитанию </w:t>
      </w:r>
      <w:r>
        <w:rPr>
          <w:rFonts w:cs="Times New Roman"/>
          <w:b/>
          <w:i/>
          <w:sz w:val="40"/>
          <w:szCs w:val="40"/>
        </w:rPr>
        <w:t>«Я и Бог» 35ч</w:t>
      </w:r>
    </w:p>
    <w:tbl>
      <w:tblPr>
        <w:tblStyle w:val="aff0"/>
        <w:tblW w:w="11272" w:type="dxa"/>
        <w:tblLook w:val="04A0"/>
      </w:tblPr>
      <w:tblGrid>
        <w:gridCol w:w="760"/>
        <w:gridCol w:w="2705"/>
        <w:gridCol w:w="3601"/>
        <w:gridCol w:w="2676"/>
        <w:gridCol w:w="1530"/>
      </w:tblGrid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b/>
                <w:sz w:val="32"/>
              </w:rPr>
            </w:pPr>
            <w:r w:rsidRPr="002F267D">
              <w:rPr>
                <w:rFonts w:cs="Times New Roman"/>
                <w:b/>
                <w:sz w:val="32"/>
              </w:rPr>
              <w:t>№</w:t>
            </w:r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b/>
                <w:sz w:val="32"/>
              </w:rPr>
            </w:pPr>
            <w:r w:rsidRPr="002F267D">
              <w:rPr>
                <w:rFonts w:cs="Times New Roman"/>
                <w:b/>
                <w:sz w:val="32"/>
              </w:rPr>
              <w:t>Тема</w:t>
            </w:r>
          </w:p>
        </w:tc>
        <w:tc>
          <w:tcPr>
            <w:tcW w:w="3601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b/>
                <w:sz w:val="32"/>
              </w:rPr>
            </w:pPr>
            <w:r w:rsidRPr="002F267D">
              <w:rPr>
                <w:rFonts w:cs="Times New Roman"/>
                <w:b/>
                <w:sz w:val="32"/>
              </w:rPr>
              <w:t>Планируемые результаты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b/>
                <w:sz w:val="32"/>
              </w:rPr>
            </w:pPr>
            <w:r w:rsidRPr="002F267D">
              <w:rPr>
                <w:rFonts w:cs="Times New Roman"/>
                <w:b/>
                <w:sz w:val="32"/>
              </w:rPr>
              <w:t>Количество часов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9742" w:type="dxa"/>
            <w:gridSpan w:val="4"/>
          </w:tcPr>
          <w:p w:rsidR="00267744" w:rsidRPr="002F267D" w:rsidRDefault="00267744" w:rsidP="00FD7187">
            <w:pPr>
              <w:jc w:val="center"/>
              <w:rPr>
                <w:rFonts w:cs="Times New Roman"/>
                <w:b/>
                <w:sz w:val="32"/>
              </w:rPr>
            </w:pPr>
            <w:r>
              <w:rPr>
                <w:rFonts w:cs="Times New Roman"/>
                <w:b/>
                <w:sz w:val="32"/>
              </w:rPr>
              <w:t>Сентябрь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t>1</w:t>
            </w:r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t>Наш мир</w:t>
            </w:r>
          </w:p>
        </w:tc>
        <w:tc>
          <w:tcPr>
            <w:tcW w:w="3601" w:type="dxa"/>
          </w:tcPr>
          <w:p w:rsidR="00267744" w:rsidRPr="00267744" w:rsidRDefault="00267744" w:rsidP="00FD7187">
            <w:pPr>
              <w:jc w:val="center"/>
              <w:rPr>
                <w:rFonts w:cs="Times New Roman"/>
                <w:szCs w:val="28"/>
                <w:lang w:val="ru-RU"/>
              </w:rPr>
            </w:pPr>
            <w:r w:rsidRPr="00267744">
              <w:rPr>
                <w:rFonts w:cs="Times New Roman"/>
                <w:b/>
                <w:szCs w:val="28"/>
                <w:lang w:val="ru-RU"/>
              </w:rPr>
              <w:t>Ребёнокдолжен знать</w:t>
            </w:r>
            <w:r w:rsidRPr="00267744">
              <w:rPr>
                <w:rFonts w:cs="Times New Roman"/>
                <w:szCs w:val="28"/>
                <w:lang w:val="ru-RU"/>
              </w:rPr>
              <w:t xml:space="preserve"> кто сотворил мир и для кого, кто дал ему жизнь, и для чего нам необходимо знать Закон Божий.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Церковь и семья</w:t>
            </w:r>
          </w:p>
        </w:tc>
        <w:tc>
          <w:tcPr>
            <w:tcW w:w="3601" w:type="dxa"/>
          </w:tcPr>
          <w:p w:rsidR="00267744" w:rsidRPr="00267744" w:rsidRDefault="00267744" w:rsidP="00FD7187">
            <w:pPr>
              <w:jc w:val="center"/>
              <w:rPr>
                <w:rFonts w:cs="Times New Roman"/>
                <w:szCs w:val="28"/>
                <w:lang w:val="ru-RU"/>
              </w:rPr>
            </w:pPr>
            <w:r w:rsidRPr="00267744">
              <w:rPr>
                <w:rFonts w:cs="Times New Roman"/>
                <w:b/>
                <w:szCs w:val="28"/>
                <w:lang w:val="ru-RU"/>
              </w:rPr>
              <w:t xml:space="preserve">Дать детям </w:t>
            </w:r>
            <w:r w:rsidRPr="00267744">
              <w:rPr>
                <w:rFonts w:cs="Times New Roman"/>
                <w:szCs w:val="28"/>
                <w:lang w:val="ru-RU"/>
              </w:rPr>
              <w:t xml:space="preserve">представление о семье, как о людях, которые заботятся друг о друге, </w:t>
            </w:r>
            <w:r w:rsidRPr="00267744">
              <w:rPr>
                <w:rFonts w:cs="Times New Roman"/>
                <w:b/>
                <w:szCs w:val="28"/>
                <w:lang w:val="ru-RU"/>
              </w:rPr>
              <w:t>воспитывать</w:t>
            </w:r>
            <w:r w:rsidRPr="00267744">
              <w:rPr>
                <w:rFonts w:cs="Times New Roman"/>
                <w:szCs w:val="28"/>
                <w:lang w:val="ru-RU"/>
              </w:rPr>
              <w:t xml:space="preserve"> положительные взаимоотношения в семье, сочувствие, любовь ко всем членам семьи. </w:t>
            </w:r>
          </w:p>
        </w:tc>
        <w:tc>
          <w:tcPr>
            <w:tcW w:w="2676" w:type="dxa"/>
          </w:tcPr>
          <w:p w:rsidR="00267744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</w:t>
            </w:r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t>Бог</w:t>
            </w:r>
          </w:p>
        </w:tc>
        <w:tc>
          <w:tcPr>
            <w:tcW w:w="3601" w:type="dxa"/>
          </w:tcPr>
          <w:p w:rsidR="00267744" w:rsidRPr="00267744" w:rsidRDefault="00267744" w:rsidP="00FD7187">
            <w:pPr>
              <w:jc w:val="center"/>
              <w:rPr>
                <w:rFonts w:cs="Times New Roman"/>
                <w:szCs w:val="28"/>
                <w:lang w:val="ru-RU"/>
              </w:rPr>
            </w:pPr>
            <w:r w:rsidRPr="00267744">
              <w:rPr>
                <w:rFonts w:cs="Times New Roman"/>
                <w:b/>
                <w:szCs w:val="28"/>
                <w:lang w:val="ru-RU"/>
              </w:rPr>
              <w:t>Дать детям</w:t>
            </w:r>
            <w:r w:rsidRPr="00267744">
              <w:rPr>
                <w:rFonts w:cs="Times New Roman"/>
                <w:szCs w:val="28"/>
                <w:lang w:val="ru-RU"/>
              </w:rPr>
              <w:t xml:space="preserve"> доступные знания о Боге, формировать мировоззрение о православие и воспитывать любовь к Богу.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t>1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4</w:t>
            </w:r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Божий храм</w:t>
            </w:r>
          </w:p>
        </w:tc>
        <w:tc>
          <w:tcPr>
            <w:tcW w:w="3601" w:type="dxa"/>
          </w:tcPr>
          <w:p w:rsidR="00267744" w:rsidRPr="00267744" w:rsidRDefault="00267744" w:rsidP="00FD7187">
            <w:pPr>
              <w:jc w:val="center"/>
              <w:rPr>
                <w:rFonts w:cs="Times New Roman"/>
                <w:b/>
                <w:szCs w:val="28"/>
                <w:lang w:val="ru-RU"/>
              </w:rPr>
            </w:pPr>
            <w:r w:rsidRPr="00267744">
              <w:rPr>
                <w:rFonts w:cs="Times New Roman"/>
                <w:szCs w:val="28"/>
                <w:lang w:val="ru-RU"/>
              </w:rPr>
              <w:t>Что такое храм, его вид, как разделяется храм внутри и как нужно держать себя в храме.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9742" w:type="dxa"/>
            <w:gridSpan w:val="4"/>
          </w:tcPr>
          <w:p w:rsidR="00267744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Октябрь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5-6</w:t>
            </w:r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t>Свойства Божии</w:t>
            </w:r>
          </w:p>
        </w:tc>
        <w:tc>
          <w:tcPr>
            <w:tcW w:w="3601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67744">
              <w:rPr>
                <w:rFonts w:cs="Times New Roman"/>
                <w:b/>
                <w:szCs w:val="28"/>
                <w:lang w:val="ru-RU"/>
              </w:rPr>
              <w:t>Ребёнок должен узнать</w:t>
            </w:r>
            <w:r w:rsidRPr="00267744">
              <w:rPr>
                <w:rFonts w:cs="Times New Roman"/>
                <w:szCs w:val="28"/>
                <w:lang w:val="ru-RU"/>
              </w:rPr>
              <w:t xml:space="preserve"> каковы свойства Божии, почему мы называем Бога духом вечным, неизменяемым, всемогущим, вездесущим. </w:t>
            </w:r>
            <w:r w:rsidRPr="002F267D">
              <w:rPr>
                <w:rFonts w:cs="Times New Roman"/>
                <w:szCs w:val="28"/>
              </w:rPr>
              <w:t>Почему мы называем Его Творцом и Создателем.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7</w:t>
            </w:r>
            <w:r>
              <w:rPr>
                <w:rFonts w:cs="Times New Roman"/>
                <w:szCs w:val="28"/>
              </w:rPr>
              <w:lastRenderedPageBreak/>
              <w:t>-8</w:t>
            </w:r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lastRenderedPageBreak/>
              <w:t xml:space="preserve">Молитва и ее </w:t>
            </w:r>
            <w:r w:rsidRPr="002F267D">
              <w:rPr>
                <w:rFonts w:cs="Times New Roman"/>
                <w:szCs w:val="28"/>
              </w:rPr>
              <w:lastRenderedPageBreak/>
              <w:t>виды</w:t>
            </w:r>
          </w:p>
        </w:tc>
        <w:tc>
          <w:tcPr>
            <w:tcW w:w="3601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67744">
              <w:rPr>
                <w:rFonts w:cs="Times New Roman"/>
                <w:b/>
                <w:szCs w:val="28"/>
                <w:lang w:val="ru-RU"/>
              </w:rPr>
              <w:lastRenderedPageBreak/>
              <w:t xml:space="preserve">Ребёнок должен </w:t>
            </w:r>
            <w:r w:rsidRPr="00267744">
              <w:rPr>
                <w:rFonts w:cs="Times New Roman"/>
                <w:b/>
                <w:szCs w:val="28"/>
                <w:lang w:val="ru-RU"/>
              </w:rPr>
              <w:lastRenderedPageBreak/>
              <w:t>знать</w:t>
            </w:r>
            <w:r w:rsidRPr="00267744">
              <w:rPr>
                <w:rFonts w:cs="Times New Roman"/>
                <w:szCs w:val="28"/>
                <w:lang w:val="ru-RU"/>
              </w:rPr>
              <w:t xml:space="preserve"> что такое молитва, что значит молиться Богу и нужно ли молиться. </w:t>
            </w:r>
            <w:r w:rsidRPr="002F267D">
              <w:rPr>
                <w:rFonts w:cs="Times New Roman"/>
                <w:szCs w:val="28"/>
              </w:rPr>
              <w:t>Хорошо ли поступают люди, которые не молятся Богу.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lastRenderedPageBreak/>
              <w:t>2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9742" w:type="dxa"/>
            <w:gridSpan w:val="4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Ноябрь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9</w:t>
            </w:r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Где можно молиться Богу</w:t>
            </w:r>
          </w:p>
        </w:tc>
        <w:tc>
          <w:tcPr>
            <w:tcW w:w="3601" w:type="dxa"/>
          </w:tcPr>
          <w:p w:rsidR="00267744" w:rsidRPr="00267744" w:rsidRDefault="00267744" w:rsidP="00FD7187">
            <w:pPr>
              <w:jc w:val="center"/>
              <w:rPr>
                <w:rFonts w:cs="Times New Roman"/>
                <w:szCs w:val="28"/>
                <w:lang w:val="ru-RU"/>
              </w:rPr>
            </w:pPr>
            <w:r w:rsidRPr="00267744">
              <w:rPr>
                <w:rFonts w:cs="Times New Roman"/>
                <w:b/>
                <w:szCs w:val="28"/>
                <w:lang w:val="ru-RU"/>
              </w:rPr>
              <w:t xml:space="preserve">Дети должны знать, </w:t>
            </w:r>
            <w:r w:rsidRPr="00267744">
              <w:rPr>
                <w:rFonts w:cs="Times New Roman"/>
                <w:szCs w:val="28"/>
                <w:lang w:val="ru-RU"/>
              </w:rPr>
              <w:t>почему можно молиться везде, как называется молитва в храме и дома, воспитывать любовь к молитве.</w:t>
            </w:r>
          </w:p>
        </w:tc>
        <w:tc>
          <w:tcPr>
            <w:tcW w:w="2676" w:type="dxa"/>
          </w:tcPr>
          <w:p w:rsidR="00267744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  <w:p w:rsidR="00267744" w:rsidRPr="002F267D" w:rsidRDefault="00267744" w:rsidP="00FD7187">
            <w:pPr>
              <w:rPr>
                <w:rFonts w:cs="Times New Roman"/>
                <w:szCs w:val="28"/>
              </w:rPr>
            </w:pP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</w:t>
            </w:r>
          </w:p>
        </w:tc>
        <w:tc>
          <w:tcPr>
            <w:tcW w:w="2705" w:type="dxa"/>
          </w:tcPr>
          <w:p w:rsidR="00267744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Молитва перед учением</w:t>
            </w:r>
          </w:p>
        </w:tc>
        <w:tc>
          <w:tcPr>
            <w:tcW w:w="3601" w:type="dxa"/>
          </w:tcPr>
          <w:p w:rsidR="00267744" w:rsidRPr="00267744" w:rsidRDefault="00267744" w:rsidP="00FD7187">
            <w:pPr>
              <w:jc w:val="center"/>
              <w:rPr>
                <w:rFonts w:cs="Times New Roman"/>
                <w:szCs w:val="28"/>
                <w:lang w:val="ru-RU"/>
              </w:rPr>
            </w:pPr>
            <w:r w:rsidRPr="00267744">
              <w:rPr>
                <w:rFonts w:cs="Times New Roman"/>
                <w:b/>
                <w:szCs w:val="28"/>
                <w:lang w:val="ru-RU"/>
              </w:rPr>
              <w:t xml:space="preserve">Ребёнок должен знать: </w:t>
            </w:r>
            <w:r w:rsidRPr="00267744">
              <w:rPr>
                <w:rFonts w:cs="Times New Roman"/>
                <w:szCs w:val="28"/>
                <w:lang w:val="ru-RU"/>
              </w:rPr>
              <w:t>какая эта молитва, к кому относится, что мы просим в этой молитве.</w:t>
            </w:r>
          </w:p>
        </w:tc>
        <w:tc>
          <w:tcPr>
            <w:tcW w:w="2676" w:type="dxa"/>
          </w:tcPr>
          <w:p w:rsidR="00267744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11</w:t>
            </w:r>
          </w:p>
        </w:tc>
        <w:tc>
          <w:tcPr>
            <w:tcW w:w="2705" w:type="dxa"/>
          </w:tcPr>
          <w:p w:rsidR="00267744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Молитва после учения</w:t>
            </w:r>
          </w:p>
        </w:tc>
        <w:tc>
          <w:tcPr>
            <w:tcW w:w="3601" w:type="dxa"/>
          </w:tcPr>
          <w:p w:rsidR="00267744" w:rsidRPr="00267744" w:rsidRDefault="00267744" w:rsidP="00FD7187">
            <w:pPr>
              <w:jc w:val="center"/>
              <w:rPr>
                <w:rFonts w:cs="Times New Roman"/>
                <w:szCs w:val="28"/>
                <w:lang w:val="ru-RU"/>
              </w:rPr>
            </w:pPr>
            <w:r w:rsidRPr="00267744">
              <w:rPr>
                <w:rFonts w:cs="Times New Roman"/>
                <w:b/>
                <w:szCs w:val="28"/>
                <w:lang w:val="ru-RU"/>
              </w:rPr>
              <w:t xml:space="preserve">Должен знать: </w:t>
            </w:r>
            <w:r w:rsidRPr="00267744">
              <w:rPr>
                <w:rFonts w:cs="Times New Roman"/>
                <w:szCs w:val="28"/>
                <w:lang w:val="ru-RU"/>
              </w:rPr>
              <w:t>к кому эта молитва, чего мы просим в этой молитве и в начале молитвы за что мы благодарим Бога.</w:t>
            </w:r>
          </w:p>
        </w:tc>
        <w:tc>
          <w:tcPr>
            <w:tcW w:w="2676" w:type="dxa"/>
          </w:tcPr>
          <w:p w:rsidR="00267744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12</w:t>
            </w:r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t>Грех</w:t>
            </w:r>
          </w:p>
        </w:tc>
        <w:tc>
          <w:tcPr>
            <w:tcW w:w="3601" w:type="dxa"/>
          </w:tcPr>
          <w:p w:rsidR="00267744" w:rsidRPr="00267744" w:rsidRDefault="00267744" w:rsidP="00FD7187">
            <w:pPr>
              <w:jc w:val="center"/>
              <w:rPr>
                <w:rFonts w:cs="Times New Roman"/>
                <w:szCs w:val="28"/>
                <w:lang w:val="ru-RU"/>
              </w:rPr>
            </w:pPr>
            <w:r w:rsidRPr="00267744">
              <w:rPr>
                <w:rFonts w:cs="Times New Roman"/>
                <w:b/>
                <w:szCs w:val="28"/>
                <w:lang w:val="ru-RU"/>
              </w:rPr>
              <w:t>Дать понять ребёнку</w:t>
            </w:r>
            <w:r w:rsidRPr="00267744">
              <w:rPr>
                <w:rFonts w:cs="Times New Roman"/>
                <w:szCs w:val="28"/>
                <w:lang w:val="ru-RU"/>
              </w:rPr>
              <w:t xml:space="preserve"> что такое грех, кто первый нарушил волю Божию. Почему все люди рождаются грешными и как Бог помог людям победить зло.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t>1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9742" w:type="dxa"/>
            <w:gridSpan w:val="4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Декабрь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13</w:t>
            </w:r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Крест</w:t>
            </w:r>
          </w:p>
        </w:tc>
        <w:tc>
          <w:tcPr>
            <w:tcW w:w="3601" w:type="dxa"/>
          </w:tcPr>
          <w:p w:rsidR="00267744" w:rsidRPr="00267744" w:rsidRDefault="00267744" w:rsidP="00FD7187">
            <w:pPr>
              <w:jc w:val="center"/>
              <w:rPr>
                <w:rFonts w:cs="Times New Roman"/>
                <w:szCs w:val="28"/>
                <w:lang w:val="ru-RU"/>
              </w:rPr>
            </w:pPr>
            <w:r w:rsidRPr="00267744">
              <w:rPr>
                <w:rFonts w:cs="Times New Roman"/>
                <w:b/>
                <w:szCs w:val="28"/>
                <w:lang w:val="ru-RU"/>
              </w:rPr>
              <w:t xml:space="preserve">Познакомить детей </w:t>
            </w:r>
            <w:r w:rsidRPr="00267744">
              <w:rPr>
                <w:rFonts w:cs="Times New Roman"/>
                <w:szCs w:val="28"/>
                <w:lang w:val="ru-RU"/>
              </w:rPr>
              <w:t xml:space="preserve">с понятием «крест», его значением в жизни православных верующих, </w:t>
            </w:r>
            <w:r w:rsidRPr="00267744">
              <w:rPr>
                <w:rFonts w:cs="Times New Roman"/>
                <w:b/>
                <w:szCs w:val="28"/>
                <w:lang w:val="ru-RU"/>
              </w:rPr>
              <w:t xml:space="preserve">воспитывать </w:t>
            </w:r>
            <w:r w:rsidRPr="00267744">
              <w:rPr>
                <w:rFonts w:cs="Times New Roman"/>
                <w:szCs w:val="28"/>
                <w:lang w:val="ru-RU"/>
              </w:rPr>
              <w:t>любовь к православной вере и культуре.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14</w:t>
            </w:r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t>Крестное знамение</w:t>
            </w:r>
          </w:p>
        </w:tc>
        <w:tc>
          <w:tcPr>
            <w:tcW w:w="3601" w:type="dxa"/>
          </w:tcPr>
          <w:p w:rsidR="00267744" w:rsidRPr="00267744" w:rsidRDefault="00267744" w:rsidP="00FD7187">
            <w:pPr>
              <w:jc w:val="center"/>
              <w:rPr>
                <w:rFonts w:cs="Times New Roman"/>
                <w:szCs w:val="28"/>
                <w:lang w:val="ru-RU"/>
              </w:rPr>
            </w:pPr>
            <w:r w:rsidRPr="00267744">
              <w:rPr>
                <w:rFonts w:cs="Times New Roman"/>
                <w:b/>
                <w:szCs w:val="28"/>
                <w:lang w:val="ru-RU"/>
              </w:rPr>
              <w:t>Научить детей</w:t>
            </w:r>
            <w:r w:rsidRPr="00267744">
              <w:rPr>
                <w:rFonts w:cs="Times New Roman"/>
                <w:szCs w:val="28"/>
                <w:lang w:val="ru-RU"/>
              </w:rPr>
              <w:t xml:space="preserve"> как правильно осенять себя крестным знамением. Как правильно складывать </w:t>
            </w:r>
            <w:r w:rsidRPr="00267744">
              <w:rPr>
                <w:rFonts w:cs="Times New Roman"/>
                <w:szCs w:val="28"/>
                <w:lang w:val="ru-RU"/>
              </w:rPr>
              <w:lastRenderedPageBreak/>
              <w:t>пальцы и что мы этим выражаем.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lastRenderedPageBreak/>
              <w:t>1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15</w:t>
            </w:r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t>Поклоны</w:t>
            </w:r>
          </w:p>
        </w:tc>
        <w:tc>
          <w:tcPr>
            <w:tcW w:w="3601" w:type="dxa"/>
          </w:tcPr>
          <w:p w:rsidR="00267744" w:rsidRPr="00267744" w:rsidRDefault="00267744" w:rsidP="00FD7187">
            <w:pPr>
              <w:jc w:val="center"/>
              <w:rPr>
                <w:rFonts w:cs="Times New Roman"/>
                <w:szCs w:val="28"/>
                <w:lang w:val="ru-RU"/>
              </w:rPr>
            </w:pPr>
            <w:r w:rsidRPr="00267744">
              <w:rPr>
                <w:rFonts w:cs="Times New Roman"/>
                <w:szCs w:val="28"/>
                <w:lang w:val="ru-RU"/>
              </w:rPr>
              <w:t>Какие бывают поклоны, для чего они употребляются. Почему во время молитвы нужно стоять, а не сидеть.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t>1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16</w:t>
            </w:r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Обращение к Богу</w:t>
            </w:r>
          </w:p>
        </w:tc>
        <w:tc>
          <w:tcPr>
            <w:tcW w:w="3601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67744">
              <w:rPr>
                <w:rFonts w:cs="Times New Roman"/>
                <w:b/>
                <w:szCs w:val="28"/>
                <w:lang w:val="ru-RU"/>
              </w:rPr>
              <w:t>Должен знать</w:t>
            </w:r>
            <w:r w:rsidRPr="00267744">
              <w:rPr>
                <w:rFonts w:cs="Times New Roman"/>
                <w:szCs w:val="28"/>
                <w:lang w:val="ru-RU"/>
              </w:rPr>
              <w:t xml:space="preserve"> когда Бог слышит нашу молитву, почему можно молиться Богу везде. </w:t>
            </w:r>
            <w:r>
              <w:rPr>
                <w:rFonts w:cs="Times New Roman"/>
                <w:szCs w:val="28"/>
              </w:rPr>
              <w:t xml:space="preserve">Как называется домашняя молитва и молитва в храме. 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t>1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9742" w:type="dxa"/>
            <w:gridSpan w:val="4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Январь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17</w:t>
            </w:r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Праздник «Рождество Христово»</w:t>
            </w:r>
          </w:p>
        </w:tc>
        <w:tc>
          <w:tcPr>
            <w:tcW w:w="3601" w:type="dxa"/>
          </w:tcPr>
          <w:p w:rsidR="00267744" w:rsidRPr="00267744" w:rsidRDefault="00267744" w:rsidP="00FD7187">
            <w:pPr>
              <w:jc w:val="center"/>
              <w:rPr>
                <w:rFonts w:cs="Times New Roman"/>
                <w:szCs w:val="28"/>
                <w:lang w:val="ru-RU"/>
              </w:rPr>
            </w:pPr>
            <w:r w:rsidRPr="00267744">
              <w:rPr>
                <w:rFonts w:cs="Times New Roman"/>
                <w:b/>
                <w:szCs w:val="28"/>
                <w:lang w:val="ru-RU"/>
              </w:rPr>
              <w:t>Должны знать</w:t>
            </w:r>
            <w:r w:rsidRPr="00267744">
              <w:rPr>
                <w:rFonts w:cs="Times New Roman"/>
                <w:szCs w:val="28"/>
                <w:lang w:val="ru-RU"/>
              </w:rPr>
              <w:t xml:space="preserve"> историю возникновения праздника и тропарь.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t>1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18</w:t>
            </w:r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Праздник «Крещения»</w:t>
            </w:r>
          </w:p>
        </w:tc>
        <w:tc>
          <w:tcPr>
            <w:tcW w:w="3601" w:type="dxa"/>
          </w:tcPr>
          <w:p w:rsidR="00267744" w:rsidRPr="00267744" w:rsidRDefault="00267744" w:rsidP="00FD7187">
            <w:pPr>
              <w:jc w:val="center"/>
              <w:rPr>
                <w:rFonts w:cs="Times New Roman"/>
                <w:szCs w:val="28"/>
                <w:lang w:val="ru-RU"/>
              </w:rPr>
            </w:pPr>
            <w:r w:rsidRPr="00267744">
              <w:rPr>
                <w:rFonts w:cs="Times New Roman"/>
                <w:b/>
                <w:szCs w:val="28"/>
                <w:lang w:val="ru-RU"/>
              </w:rPr>
              <w:t xml:space="preserve">Должны знать </w:t>
            </w:r>
            <w:r w:rsidRPr="00267744">
              <w:rPr>
                <w:rFonts w:cs="Times New Roman"/>
                <w:szCs w:val="28"/>
                <w:lang w:val="ru-RU"/>
              </w:rPr>
              <w:t>что крещение как одно из таинств причастия, как оно совершается, наречением именем Ангела-Хранителя, какую роль выполняют Ангелы-Хранители.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t>1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19</w:t>
            </w:r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Святые ангелы</w:t>
            </w:r>
          </w:p>
        </w:tc>
        <w:tc>
          <w:tcPr>
            <w:tcW w:w="3601" w:type="dxa"/>
          </w:tcPr>
          <w:p w:rsidR="00267744" w:rsidRPr="00267744" w:rsidRDefault="00267744" w:rsidP="00FD7187">
            <w:pPr>
              <w:jc w:val="center"/>
              <w:rPr>
                <w:rFonts w:cs="Times New Roman"/>
                <w:szCs w:val="28"/>
                <w:lang w:val="ru-RU"/>
              </w:rPr>
            </w:pPr>
            <w:r w:rsidRPr="00267744">
              <w:rPr>
                <w:rFonts w:cs="Times New Roman"/>
                <w:szCs w:val="28"/>
                <w:lang w:val="ru-RU"/>
              </w:rPr>
              <w:t>Кто такие ангелы, когда они сотворены. Какими силами и способностями одарил их Бог.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t>1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9742" w:type="dxa"/>
            <w:gridSpan w:val="4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Февраль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20</w:t>
            </w:r>
            <w:bookmarkStart w:id="0" w:name="_GoBack"/>
            <w:bookmarkEnd w:id="0"/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Святые люди</w:t>
            </w:r>
          </w:p>
        </w:tc>
        <w:tc>
          <w:tcPr>
            <w:tcW w:w="3601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67744">
              <w:rPr>
                <w:rFonts w:cs="Times New Roman"/>
                <w:szCs w:val="28"/>
                <w:lang w:val="ru-RU"/>
              </w:rPr>
              <w:t xml:space="preserve">Кого на святых иконах изображают кроме Бога, Божьей Матери и Святых ангелов. </w:t>
            </w:r>
            <w:r>
              <w:rPr>
                <w:rFonts w:cs="Times New Roman"/>
                <w:szCs w:val="28"/>
              </w:rPr>
              <w:t>Кого мы называем пророками, апостолами и мучениками.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t>1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21</w:t>
            </w:r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Молитва Святому Духу</w:t>
            </w:r>
          </w:p>
        </w:tc>
        <w:tc>
          <w:tcPr>
            <w:tcW w:w="3601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67744">
              <w:rPr>
                <w:rFonts w:cs="Times New Roman"/>
                <w:szCs w:val="28"/>
                <w:lang w:val="ru-RU"/>
              </w:rPr>
              <w:t xml:space="preserve">К кому мы обращаемся с этой молитвой, Святой Дух – какое Лицо Святой Троицы. </w:t>
            </w:r>
            <w:r>
              <w:rPr>
                <w:rFonts w:cs="Times New Roman"/>
                <w:szCs w:val="28"/>
              </w:rPr>
              <w:t>О чём мы Его просим.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t>1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22</w:t>
            </w:r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Молитва Господня</w:t>
            </w:r>
          </w:p>
        </w:tc>
        <w:tc>
          <w:tcPr>
            <w:tcW w:w="3601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67744">
              <w:rPr>
                <w:rFonts w:cs="Times New Roman"/>
                <w:szCs w:val="28"/>
                <w:lang w:val="ru-RU"/>
              </w:rPr>
              <w:t xml:space="preserve">Почему эта молитва так называется, кому мы обращаемся в этой молитве. </w:t>
            </w:r>
            <w:r>
              <w:rPr>
                <w:rFonts w:cs="Times New Roman"/>
                <w:szCs w:val="28"/>
              </w:rPr>
              <w:t>Что означает слово «Аминь».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t>1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23</w:t>
            </w:r>
          </w:p>
        </w:tc>
        <w:tc>
          <w:tcPr>
            <w:tcW w:w="2705" w:type="dxa"/>
          </w:tcPr>
          <w:p w:rsidR="00267744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Пост</w:t>
            </w:r>
          </w:p>
        </w:tc>
        <w:tc>
          <w:tcPr>
            <w:tcW w:w="3601" w:type="dxa"/>
          </w:tcPr>
          <w:p w:rsidR="00267744" w:rsidRPr="00267744" w:rsidRDefault="00267744" w:rsidP="00FD7187">
            <w:pPr>
              <w:jc w:val="center"/>
              <w:rPr>
                <w:rFonts w:cs="Times New Roman"/>
                <w:szCs w:val="28"/>
                <w:lang w:val="ru-RU"/>
              </w:rPr>
            </w:pPr>
            <w:r w:rsidRPr="00267744">
              <w:rPr>
                <w:rFonts w:cs="Times New Roman"/>
                <w:b/>
                <w:szCs w:val="28"/>
                <w:lang w:val="ru-RU"/>
              </w:rPr>
              <w:t>Дать детям</w:t>
            </w:r>
            <w:r w:rsidRPr="00267744">
              <w:rPr>
                <w:rFonts w:cs="Times New Roman"/>
                <w:szCs w:val="28"/>
                <w:lang w:val="ru-RU"/>
              </w:rPr>
              <w:t xml:space="preserve"> представление о посте, как молиться во время поста и для чего нужен пост.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9742" w:type="dxa"/>
            <w:gridSpan w:val="4"/>
          </w:tcPr>
          <w:p w:rsidR="00267744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Март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24</w:t>
            </w:r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Ангельское приветствие Божьей Матери</w:t>
            </w:r>
          </w:p>
        </w:tc>
        <w:tc>
          <w:tcPr>
            <w:tcW w:w="3601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67744">
              <w:rPr>
                <w:rFonts w:cs="Times New Roman"/>
                <w:szCs w:val="28"/>
                <w:lang w:val="ru-RU"/>
              </w:rPr>
              <w:t>Ребёнок</w:t>
            </w:r>
            <w:r w:rsidRPr="00267744">
              <w:rPr>
                <w:rFonts w:cs="Times New Roman"/>
                <w:b/>
                <w:szCs w:val="28"/>
                <w:lang w:val="ru-RU"/>
              </w:rPr>
              <w:t xml:space="preserve"> должен знать</w:t>
            </w:r>
            <w:r w:rsidRPr="00267744">
              <w:rPr>
                <w:rFonts w:cs="Times New Roman"/>
                <w:szCs w:val="28"/>
                <w:lang w:val="ru-RU"/>
              </w:rPr>
              <w:t xml:space="preserve"> кому мы молимся в этой молитве. Что значат слова «Богородице Дево», благодатная и благословенна Ты в женах. </w:t>
            </w:r>
            <w:r>
              <w:rPr>
                <w:rFonts w:cs="Times New Roman"/>
                <w:szCs w:val="28"/>
              </w:rPr>
              <w:t>Почему молитва называется ангельским приветствием.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t>1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25-26</w:t>
            </w:r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Божьи заповеди</w:t>
            </w:r>
          </w:p>
        </w:tc>
        <w:tc>
          <w:tcPr>
            <w:tcW w:w="3601" w:type="dxa"/>
          </w:tcPr>
          <w:p w:rsidR="00267744" w:rsidRPr="00267744" w:rsidRDefault="00267744" w:rsidP="00FD7187">
            <w:pPr>
              <w:jc w:val="center"/>
              <w:rPr>
                <w:rFonts w:cs="Times New Roman"/>
                <w:szCs w:val="28"/>
                <w:lang w:val="ru-RU"/>
              </w:rPr>
            </w:pPr>
            <w:r w:rsidRPr="00267744">
              <w:rPr>
                <w:rFonts w:cs="Times New Roman"/>
                <w:szCs w:val="28"/>
                <w:lang w:val="ru-RU"/>
              </w:rPr>
              <w:t xml:space="preserve">Ребёнок </w:t>
            </w:r>
            <w:r w:rsidRPr="00267744">
              <w:rPr>
                <w:rFonts w:cs="Times New Roman"/>
                <w:b/>
                <w:szCs w:val="28"/>
                <w:lang w:val="ru-RU"/>
              </w:rPr>
              <w:t>должен знать</w:t>
            </w:r>
            <w:r w:rsidRPr="00267744">
              <w:rPr>
                <w:rFonts w:cs="Times New Roman"/>
                <w:szCs w:val="28"/>
                <w:lang w:val="ru-RU"/>
              </w:rPr>
              <w:t xml:space="preserve"> сколько всего заповедей и что означает каждая заповедь.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27</w:t>
            </w:r>
          </w:p>
        </w:tc>
        <w:tc>
          <w:tcPr>
            <w:tcW w:w="2705" w:type="dxa"/>
          </w:tcPr>
          <w:p w:rsidR="00267744" w:rsidRPr="00267744" w:rsidRDefault="00267744" w:rsidP="00FD7187">
            <w:pPr>
              <w:jc w:val="center"/>
              <w:rPr>
                <w:rFonts w:cs="Times New Roman"/>
                <w:szCs w:val="28"/>
                <w:lang w:val="ru-RU"/>
              </w:rPr>
            </w:pPr>
            <w:r w:rsidRPr="00267744">
              <w:rPr>
                <w:rFonts w:cs="Times New Roman"/>
                <w:szCs w:val="28"/>
                <w:lang w:val="ru-RU"/>
              </w:rPr>
              <w:t>Первые люди «Адам и Ева»</w:t>
            </w:r>
          </w:p>
        </w:tc>
        <w:tc>
          <w:tcPr>
            <w:tcW w:w="3601" w:type="dxa"/>
          </w:tcPr>
          <w:p w:rsidR="00267744" w:rsidRPr="00267744" w:rsidRDefault="00267744" w:rsidP="00FD7187">
            <w:pPr>
              <w:jc w:val="center"/>
              <w:rPr>
                <w:rFonts w:cs="Times New Roman"/>
                <w:szCs w:val="28"/>
                <w:lang w:val="ru-RU"/>
              </w:rPr>
            </w:pPr>
            <w:r w:rsidRPr="00267744">
              <w:rPr>
                <w:rFonts w:cs="Times New Roman"/>
                <w:szCs w:val="28"/>
                <w:lang w:val="ru-RU"/>
              </w:rPr>
              <w:t>Из чего создал Бог человека. К каким мирам мы принадлежим. Что такое древо жизни и древо познания добра и зла.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t>1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Default="00267744" w:rsidP="00FD7187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705" w:type="dxa"/>
          </w:tcPr>
          <w:p w:rsidR="00267744" w:rsidRDefault="00267744" w:rsidP="00FD7187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3601" w:type="dxa"/>
          </w:tcPr>
          <w:p w:rsidR="00267744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Апрель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28-29</w:t>
            </w:r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Таинство покаяния и причащения</w:t>
            </w:r>
          </w:p>
        </w:tc>
        <w:tc>
          <w:tcPr>
            <w:tcW w:w="3601" w:type="dxa"/>
          </w:tcPr>
          <w:p w:rsidR="00267744" w:rsidRPr="00267744" w:rsidRDefault="00267744" w:rsidP="00FD7187">
            <w:pPr>
              <w:jc w:val="center"/>
              <w:rPr>
                <w:rFonts w:cs="Times New Roman"/>
                <w:szCs w:val="28"/>
                <w:lang w:val="ru-RU"/>
              </w:rPr>
            </w:pPr>
            <w:r w:rsidRPr="00267744">
              <w:rPr>
                <w:rFonts w:cs="Times New Roman"/>
                <w:b/>
                <w:szCs w:val="28"/>
                <w:lang w:val="ru-RU"/>
              </w:rPr>
              <w:t>Дети должны знать</w:t>
            </w:r>
            <w:r w:rsidRPr="00267744">
              <w:rPr>
                <w:rFonts w:cs="Times New Roman"/>
                <w:szCs w:val="28"/>
                <w:lang w:val="ru-RU"/>
              </w:rPr>
              <w:t xml:space="preserve"> что такое таинство причастия. Как себя вести в храме во время причастия.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2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30</w:t>
            </w:r>
          </w:p>
        </w:tc>
        <w:tc>
          <w:tcPr>
            <w:tcW w:w="2705" w:type="dxa"/>
          </w:tcPr>
          <w:p w:rsidR="00267744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Тайная вечере</w:t>
            </w:r>
          </w:p>
        </w:tc>
        <w:tc>
          <w:tcPr>
            <w:tcW w:w="3601" w:type="dxa"/>
          </w:tcPr>
          <w:p w:rsidR="00267744" w:rsidRPr="00267744" w:rsidRDefault="00267744" w:rsidP="00FD7187">
            <w:pPr>
              <w:jc w:val="center"/>
              <w:rPr>
                <w:rFonts w:cs="Times New Roman"/>
                <w:szCs w:val="28"/>
                <w:lang w:val="ru-RU"/>
              </w:rPr>
            </w:pPr>
            <w:r w:rsidRPr="00267744">
              <w:rPr>
                <w:rFonts w:cs="Times New Roman"/>
                <w:b/>
                <w:szCs w:val="28"/>
                <w:lang w:val="ru-RU"/>
              </w:rPr>
              <w:t xml:space="preserve">Формировать у детей </w:t>
            </w:r>
            <w:r w:rsidRPr="00267744">
              <w:rPr>
                <w:rFonts w:cs="Times New Roman"/>
                <w:szCs w:val="28"/>
                <w:lang w:val="ru-RU"/>
              </w:rPr>
              <w:t>представление о тайной вечере, как о событии в жизни Христа, воспитывать любовь к Богу.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31</w:t>
            </w:r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Православные праздники</w:t>
            </w:r>
          </w:p>
        </w:tc>
        <w:tc>
          <w:tcPr>
            <w:tcW w:w="3601" w:type="dxa"/>
          </w:tcPr>
          <w:p w:rsidR="00267744" w:rsidRPr="00267744" w:rsidRDefault="00267744" w:rsidP="00FD7187">
            <w:pPr>
              <w:jc w:val="center"/>
              <w:rPr>
                <w:rFonts w:cs="Times New Roman"/>
                <w:szCs w:val="28"/>
                <w:lang w:val="ru-RU"/>
              </w:rPr>
            </w:pPr>
            <w:r w:rsidRPr="00267744">
              <w:rPr>
                <w:rFonts w:cs="Times New Roman"/>
                <w:b/>
                <w:szCs w:val="28"/>
                <w:lang w:val="ru-RU"/>
              </w:rPr>
              <w:t>Дети должны знать</w:t>
            </w:r>
            <w:r w:rsidRPr="00267744">
              <w:rPr>
                <w:rFonts w:cs="Times New Roman"/>
                <w:szCs w:val="28"/>
                <w:lang w:val="ru-RU"/>
              </w:rPr>
              <w:t xml:space="preserve"> православные праздники и истории их возникновения.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t>1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Default="00267744" w:rsidP="00FD7187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8982" w:type="dxa"/>
            <w:gridSpan w:val="3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Май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lastRenderedPageBreak/>
              <w:t>32</w:t>
            </w:r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Праздник «Пасха»</w:t>
            </w:r>
          </w:p>
        </w:tc>
        <w:tc>
          <w:tcPr>
            <w:tcW w:w="3601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67744">
              <w:rPr>
                <w:rFonts w:cs="Times New Roman"/>
                <w:b/>
                <w:szCs w:val="28"/>
                <w:lang w:val="ru-RU"/>
              </w:rPr>
              <w:t>Должны знать и понимать</w:t>
            </w:r>
            <w:r w:rsidRPr="00267744">
              <w:rPr>
                <w:rFonts w:cs="Times New Roman"/>
                <w:szCs w:val="28"/>
                <w:lang w:val="ru-RU"/>
              </w:rPr>
              <w:t xml:space="preserve">, что Пасха самый светлый и главный праздник. Что Господь искупил все наши грехи и даровал жизнь вечную. </w:t>
            </w:r>
            <w:r>
              <w:rPr>
                <w:rFonts w:cs="Times New Roman"/>
                <w:szCs w:val="28"/>
              </w:rPr>
              <w:t>Как приветствуют друг друга в пасхальные дни.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t>1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33</w:t>
            </w:r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Благословение священника</w:t>
            </w:r>
          </w:p>
        </w:tc>
        <w:tc>
          <w:tcPr>
            <w:tcW w:w="3601" w:type="dxa"/>
          </w:tcPr>
          <w:p w:rsidR="00267744" w:rsidRPr="00267744" w:rsidRDefault="00267744" w:rsidP="00FD7187">
            <w:pPr>
              <w:jc w:val="center"/>
              <w:rPr>
                <w:rFonts w:cs="Times New Roman"/>
                <w:szCs w:val="28"/>
                <w:lang w:val="ru-RU"/>
              </w:rPr>
            </w:pPr>
            <w:r w:rsidRPr="00267744">
              <w:rPr>
                <w:rFonts w:cs="Times New Roman"/>
                <w:szCs w:val="28"/>
                <w:lang w:val="ru-RU"/>
              </w:rPr>
              <w:t>Что это означает, как правильно складывать руки под благословение и что нужно знать, получив благословение.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t>1</w:t>
            </w:r>
          </w:p>
        </w:tc>
      </w:tr>
      <w:tr w:rsidR="00267744" w:rsidTr="00FD7187">
        <w:trPr>
          <w:gridAfter w:val="1"/>
          <w:wAfter w:w="1530" w:type="dxa"/>
        </w:trPr>
        <w:tc>
          <w:tcPr>
            <w:tcW w:w="76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34</w:t>
            </w:r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Иконы</w:t>
            </w:r>
          </w:p>
        </w:tc>
        <w:tc>
          <w:tcPr>
            <w:tcW w:w="3601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67744">
              <w:rPr>
                <w:rFonts w:cs="Times New Roman"/>
                <w:szCs w:val="28"/>
                <w:lang w:val="ru-RU"/>
              </w:rPr>
              <w:t xml:space="preserve">Что называется святой иконой. Где поставляются святые иконы в доме и храме. </w:t>
            </w:r>
            <w:r>
              <w:rPr>
                <w:rFonts w:cs="Times New Roman"/>
                <w:szCs w:val="28"/>
              </w:rPr>
              <w:t>Что мы должны помнить, когда молимся перед иконами.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t>1</w:t>
            </w:r>
          </w:p>
        </w:tc>
      </w:tr>
      <w:tr w:rsidR="00267744" w:rsidTr="00FD7187">
        <w:tc>
          <w:tcPr>
            <w:tcW w:w="76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35</w:t>
            </w:r>
          </w:p>
        </w:tc>
        <w:tc>
          <w:tcPr>
            <w:tcW w:w="2705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Священнослужитель</w:t>
            </w:r>
          </w:p>
        </w:tc>
        <w:tc>
          <w:tcPr>
            <w:tcW w:w="3601" w:type="dxa"/>
          </w:tcPr>
          <w:p w:rsidR="00267744" w:rsidRPr="00267744" w:rsidRDefault="00267744" w:rsidP="00FD7187">
            <w:pPr>
              <w:jc w:val="center"/>
              <w:rPr>
                <w:rFonts w:cs="Times New Roman"/>
                <w:szCs w:val="28"/>
                <w:lang w:val="ru-RU"/>
              </w:rPr>
            </w:pPr>
            <w:r w:rsidRPr="00267744">
              <w:rPr>
                <w:rFonts w:cs="Times New Roman"/>
                <w:szCs w:val="28"/>
                <w:lang w:val="ru-RU"/>
              </w:rPr>
              <w:t>Кто такой священнослужитель. Где христиане их встречают. Какую роль в церкви они выполняют.</w:t>
            </w:r>
          </w:p>
        </w:tc>
        <w:tc>
          <w:tcPr>
            <w:tcW w:w="2676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  <w:r w:rsidRPr="002F267D">
              <w:rPr>
                <w:rFonts w:cs="Times New Roman"/>
                <w:szCs w:val="28"/>
              </w:rPr>
              <w:t>1</w:t>
            </w:r>
          </w:p>
        </w:tc>
        <w:tc>
          <w:tcPr>
            <w:tcW w:w="1530" w:type="dxa"/>
          </w:tcPr>
          <w:p w:rsidR="00267744" w:rsidRPr="002F267D" w:rsidRDefault="00267744" w:rsidP="00FD7187">
            <w:pPr>
              <w:jc w:val="center"/>
              <w:rPr>
                <w:rFonts w:cs="Times New Roman"/>
                <w:szCs w:val="28"/>
              </w:rPr>
            </w:pPr>
          </w:p>
        </w:tc>
      </w:tr>
    </w:tbl>
    <w:p w:rsidR="00267744" w:rsidRDefault="00267744" w:rsidP="00267744">
      <w:pPr>
        <w:jc w:val="center"/>
      </w:pPr>
    </w:p>
    <w:p w:rsidR="00267744" w:rsidRPr="00901165" w:rsidRDefault="00267744" w:rsidP="00267744"/>
    <w:p w:rsidR="00267744" w:rsidRPr="00AC13B3" w:rsidRDefault="00267744" w:rsidP="00267744">
      <w:pPr>
        <w:rPr>
          <w:b/>
          <w:u w:val="single"/>
          <w:lang w:val="ru-RU"/>
        </w:rPr>
      </w:pPr>
      <w:r w:rsidRPr="00AC13B3">
        <w:rPr>
          <w:b/>
          <w:u w:val="single"/>
          <w:lang w:val="ru-RU"/>
        </w:rPr>
        <w:t>Используемая литература:</w:t>
      </w:r>
    </w:p>
    <w:p w:rsidR="00267744" w:rsidRDefault="00267744" w:rsidP="00267744">
      <w:pPr>
        <w:rPr>
          <w:lang w:val="ru-RU"/>
        </w:rPr>
      </w:pPr>
      <w:r>
        <w:rPr>
          <w:lang w:val="ru-RU"/>
        </w:rPr>
        <w:t>1.Александр Художник «Святые дети»;</w:t>
      </w:r>
    </w:p>
    <w:p w:rsidR="00267744" w:rsidRDefault="00267744" w:rsidP="00267744">
      <w:pPr>
        <w:rPr>
          <w:lang w:val="ru-RU"/>
        </w:rPr>
      </w:pPr>
      <w:r>
        <w:rPr>
          <w:lang w:val="ru-RU"/>
        </w:rPr>
        <w:t>2.С.В.Тимченко «Рождество Христово»;</w:t>
      </w:r>
    </w:p>
    <w:p w:rsidR="00267744" w:rsidRDefault="00267744" w:rsidP="00267744">
      <w:pPr>
        <w:rPr>
          <w:lang w:val="ru-RU"/>
        </w:rPr>
      </w:pPr>
      <w:r>
        <w:rPr>
          <w:lang w:val="ru-RU"/>
        </w:rPr>
        <w:t>3.Религиозная литература для детей «Твой лучший друг»;</w:t>
      </w:r>
    </w:p>
    <w:p w:rsidR="00267744" w:rsidRDefault="00267744" w:rsidP="00267744">
      <w:pPr>
        <w:rPr>
          <w:lang w:val="ru-RU"/>
        </w:rPr>
      </w:pPr>
      <w:r>
        <w:rPr>
          <w:lang w:val="ru-RU"/>
        </w:rPr>
        <w:t>4.Православный печатник «Как я встретил Светлую Пасху»;</w:t>
      </w:r>
    </w:p>
    <w:p w:rsidR="00267744" w:rsidRDefault="00267744" w:rsidP="00267744">
      <w:pPr>
        <w:rPr>
          <w:lang w:val="ru-RU"/>
        </w:rPr>
      </w:pPr>
      <w:r>
        <w:rPr>
          <w:lang w:val="ru-RU"/>
        </w:rPr>
        <w:t>5.Анна Сапракина «Я встречаю праздник»;</w:t>
      </w:r>
    </w:p>
    <w:p w:rsidR="00267744" w:rsidRDefault="00267744" w:rsidP="00267744">
      <w:pPr>
        <w:rPr>
          <w:lang w:val="ru-RU"/>
        </w:rPr>
      </w:pPr>
      <w:r>
        <w:rPr>
          <w:lang w:val="ru-RU"/>
        </w:rPr>
        <w:t>6.Серафим Слабодский «Закон Божий»;</w:t>
      </w:r>
    </w:p>
    <w:p w:rsidR="00267744" w:rsidRDefault="00267744" w:rsidP="00267744">
      <w:pPr>
        <w:rPr>
          <w:lang w:val="ru-RU"/>
        </w:rPr>
      </w:pPr>
      <w:r>
        <w:rPr>
          <w:lang w:val="ru-RU"/>
        </w:rPr>
        <w:t>7.Инна Андреевна «Рождество на Аляске»;</w:t>
      </w:r>
    </w:p>
    <w:p w:rsidR="00267744" w:rsidRDefault="00267744" w:rsidP="00267744">
      <w:pPr>
        <w:rPr>
          <w:lang w:val="ru-RU"/>
        </w:rPr>
      </w:pPr>
      <w:r>
        <w:rPr>
          <w:lang w:val="ru-RU"/>
        </w:rPr>
        <w:lastRenderedPageBreak/>
        <w:t>8.Архимандрид Тихон «Батюшка Серафим»;</w:t>
      </w:r>
    </w:p>
    <w:p w:rsidR="00267744" w:rsidRPr="0087335F" w:rsidRDefault="00267744" w:rsidP="00267744">
      <w:pPr>
        <w:rPr>
          <w:lang w:val="ru-RU"/>
        </w:rPr>
      </w:pPr>
    </w:p>
    <w:sectPr w:rsidR="00267744" w:rsidRPr="0087335F" w:rsidSect="00034616">
      <w:footerReference w:type="default" r:id="rId9"/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1CB" w:rsidRDefault="004731CB" w:rsidP="00421E38">
      <w:pPr>
        <w:spacing w:after="0" w:line="240" w:lineRule="auto"/>
      </w:pPr>
      <w:r>
        <w:separator/>
      </w:r>
    </w:p>
  </w:endnote>
  <w:endnote w:type="continuationSeparator" w:id="1">
    <w:p w:rsidR="004731CB" w:rsidRDefault="004731CB" w:rsidP="00421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E38" w:rsidRDefault="0031216D">
    <w:pPr>
      <w:pStyle w:val="a7"/>
      <w:jc w:val="center"/>
    </w:pPr>
    <w:r>
      <w:rPr>
        <w:sz w:val="20"/>
      </w:rPr>
      <w:t xml:space="preserve">«Я и Бог»  •  </w:t>
    </w:r>
    <w:r w:rsidR="00C33324">
      <w:rPr>
        <w:sz w:val="20"/>
      </w:rPr>
      <w:fldChar w:fldCharType="begin"/>
    </w:r>
    <w:r>
      <w:rPr>
        <w:sz w:val="20"/>
      </w:rPr>
      <w:instrText>PAGE</w:instrText>
    </w:r>
    <w:r w:rsidR="00C33324">
      <w:rPr>
        <w:sz w:val="20"/>
      </w:rPr>
      <w:fldChar w:fldCharType="separate"/>
    </w:r>
    <w:r w:rsidR="004B25EB">
      <w:rPr>
        <w:noProof/>
        <w:sz w:val="20"/>
      </w:rPr>
      <w:t>1</w:t>
    </w:r>
    <w:r w:rsidR="00C33324">
      <w:rPr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1CB" w:rsidRDefault="004731CB" w:rsidP="00421E38">
      <w:pPr>
        <w:spacing w:after="0" w:line="240" w:lineRule="auto"/>
      </w:pPr>
      <w:r>
        <w:separator/>
      </w:r>
    </w:p>
  </w:footnote>
  <w:footnote w:type="continuationSeparator" w:id="1">
    <w:p w:rsidR="004731CB" w:rsidRDefault="004731CB" w:rsidP="00421E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0927B2"/>
    <w:rsid w:val="0015074B"/>
    <w:rsid w:val="00267744"/>
    <w:rsid w:val="0029639D"/>
    <w:rsid w:val="0031216D"/>
    <w:rsid w:val="00326F90"/>
    <w:rsid w:val="00421E38"/>
    <w:rsid w:val="004731CB"/>
    <w:rsid w:val="004B25EB"/>
    <w:rsid w:val="006B6BA1"/>
    <w:rsid w:val="0087335F"/>
    <w:rsid w:val="00A11F8E"/>
    <w:rsid w:val="00A83851"/>
    <w:rsid w:val="00AA1D8D"/>
    <w:rsid w:val="00AC13B3"/>
    <w:rsid w:val="00B47730"/>
    <w:rsid w:val="00C33324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ind w:firstLine="709"/>
    </w:pPr>
    <w:rPr>
      <w:rFonts w:ascii="Times New Roman" w:hAnsi="Times New Roman"/>
      <w:sz w:val="28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3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Balloon Text"/>
    <w:basedOn w:val="a1"/>
    <w:link w:val="aff9"/>
    <w:uiPriority w:val="99"/>
    <w:semiHidden/>
    <w:unhideWhenUsed/>
    <w:rsid w:val="004B2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9">
    <w:name w:val="Текст выноски Знак"/>
    <w:basedOn w:val="a2"/>
    <w:link w:val="aff8"/>
    <w:uiPriority w:val="99"/>
    <w:semiHidden/>
    <w:rsid w:val="004B25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12</Pages>
  <Words>1914</Words>
  <Characters>10914</Characters>
  <Application>Microsoft Office Word</Application>
  <DocSecurity>0</DocSecurity>
  <Lines>90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12803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Пользователь</cp:lastModifiedBy>
  <cp:revision>6</cp:revision>
  <dcterms:created xsi:type="dcterms:W3CDTF">2013-12-23T23:15:00Z</dcterms:created>
  <dcterms:modified xsi:type="dcterms:W3CDTF">2026-08-31T12:30:00Z</dcterms:modified>
  <cp:category/>
</cp:coreProperties>
</file>